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711C" w14:textId="77777777" w:rsidR="00F16E2D" w:rsidRPr="00EA4FD3" w:rsidRDefault="00127013" w:rsidP="00EA4FD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</w:pPr>
      <w:r w:rsidRPr="00F16E2D"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  <w:t xml:space="preserve">Finančni koledar </w:t>
      </w:r>
      <w:r w:rsidR="00F16E2D" w:rsidRPr="00F16E2D">
        <w:rPr>
          <w:rFonts w:ascii="Montserrat Black" w:eastAsia="Times New Roman" w:hAnsi="Montserrat Black" w:cs="Arial"/>
          <w:b/>
          <w:bCs/>
          <w:color w:val="5EA29A"/>
          <w:sz w:val="36"/>
          <w:szCs w:val="36"/>
          <w:lang w:eastAsia="sl-SI"/>
        </w:rPr>
        <w:t>LON</w:t>
      </w:r>
      <w:r w:rsidR="00F140A3">
        <w:rPr>
          <w:rFonts w:ascii="Montserrat Black" w:eastAsia="Times New Roman" w:hAnsi="Montserrat Black" w:cs="Arial"/>
          <w:b/>
          <w:bCs/>
          <w:color w:val="5EA29A"/>
          <w:sz w:val="36"/>
          <w:szCs w:val="36"/>
          <w:lang w:eastAsia="sl-SI"/>
        </w:rPr>
        <w:t>a</w:t>
      </w:r>
      <w:r w:rsidR="00E329A7" w:rsidRPr="00F16E2D">
        <w:rPr>
          <w:rFonts w:ascii="Montserrat Black" w:eastAsia="Times New Roman" w:hAnsi="Montserrat Black" w:cs="Arial"/>
          <w:b/>
          <w:bCs/>
          <w:color w:val="5EA29A"/>
          <w:sz w:val="36"/>
          <w:szCs w:val="36"/>
          <w:lang w:eastAsia="sl-SI"/>
        </w:rPr>
        <w:t xml:space="preserve"> </w:t>
      </w:r>
    </w:p>
    <w:p w14:paraId="0F243BEE" w14:textId="343745E3" w:rsidR="00127013" w:rsidRPr="00F16E2D" w:rsidRDefault="00E329A7" w:rsidP="00E329A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</w:pPr>
      <w:r w:rsidRPr="00F16E2D"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  <w:t xml:space="preserve">za leto </w:t>
      </w:r>
      <w:r w:rsidR="00127013" w:rsidRPr="00F16E2D"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  <w:t>20</w:t>
      </w:r>
      <w:r w:rsidR="00960AC4"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  <w:t>2</w:t>
      </w:r>
      <w:r w:rsidR="00672CFC">
        <w:rPr>
          <w:rFonts w:ascii="Montserrat" w:eastAsia="Times New Roman" w:hAnsi="Montserrat" w:cs="Arial"/>
          <w:b/>
          <w:bCs/>
          <w:color w:val="5EA29A"/>
          <w:sz w:val="36"/>
          <w:szCs w:val="36"/>
          <w:lang w:eastAsia="sl-SI"/>
        </w:rPr>
        <w:t>6</w:t>
      </w:r>
    </w:p>
    <w:p w14:paraId="7C1BDD91" w14:textId="77777777" w:rsidR="00E329A7" w:rsidRDefault="00E329A7" w:rsidP="00E329A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Montserrat" w:eastAsia="Times New Roman" w:hAnsi="Montserrat" w:cs="Arial"/>
          <w:b/>
          <w:bCs/>
          <w:color w:val="221F1F"/>
          <w:sz w:val="36"/>
          <w:szCs w:val="36"/>
          <w:lang w:eastAsia="sl-SI"/>
        </w:rPr>
      </w:pPr>
    </w:p>
    <w:p w14:paraId="54100826" w14:textId="77777777" w:rsidR="00F16E2D" w:rsidRPr="00F16E2D" w:rsidRDefault="00F16E2D" w:rsidP="00F16E2D">
      <w:pPr>
        <w:shd w:val="clear" w:color="auto" w:fill="FFFFFF"/>
        <w:spacing w:after="0" w:line="240" w:lineRule="auto"/>
        <w:textAlignment w:val="baseline"/>
        <w:outlineLvl w:val="2"/>
        <w:rPr>
          <w:rFonts w:ascii="Montserrat" w:eastAsia="Times New Roman" w:hAnsi="Montserrat" w:cs="Arial"/>
          <w:b/>
          <w:bCs/>
          <w:color w:val="221F1F"/>
          <w:lang w:eastAsia="sl-SI"/>
        </w:rPr>
      </w:pPr>
    </w:p>
    <w:p w14:paraId="0615790B" w14:textId="77777777" w:rsidR="00EF51AC" w:rsidRPr="00F16E2D" w:rsidRDefault="00EF51AC" w:rsidP="00E329A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Montserrat" w:eastAsia="Times New Roman" w:hAnsi="Montserrat" w:cs="Arial"/>
          <w:b/>
          <w:bCs/>
          <w:color w:val="221F1F"/>
          <w:lang w:eastAsia="sl-SI"/>
        </w:rPr>
      </w:pPr>
    </w:p>
    <w:tbl>
      <w:tblPr>
        <w:tblStyle w:val="Tabelamre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CAE0DD"/>
        <w:tblLook w:val="04A0" w:firstRow="1" w:lastRow="0" w:firstColumn="1" w:lastColumn="0" w:noHBand="0" w:noVBand="1"/>
      </w:tblPr>
      <w:tblGrid>
        <w:gridCol w:w="6516"/>
        <w:gridCol w:w="2500"/>
      </w:tblGrid>
      <w:tr w:rsidR="00F16E2D" w:rsidRPr="00F16E2D" w14:paraId="3166F46D" w14:textId="77777777" w:rsidTr="00F16E2D">
        <w:trPr>
          <w:trHeight w:val="820"/>
        </w:trPr>
        <w:tc>
          <w:tcPr>
            <w:tcW w:w="6516" w:type="dxa"/>
            <w:shd w:val="clear" w:color="auto" w:fill="5EA29A"/>
            <w:vAlign w:val="center"/>
          </w:tcPr>
          <w:p w14:paraId="00D1494E" w14:textId="77777777" w:rsidR="00E329A7" w:rsidRPr="00F16E2D" w:rsidRDefault="00E329A7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FFFFFF" w:themeColor="background1"/>
                <w:sz w:val="20"/>
                <w:szCs w:val="20"/>
                <w:lang w:eastAsia="sl-SI"/>
              </w:rPr>
            </w:pPr>
            <w:r w:rsidRPr="00F16E2D">
              <w:rPr>
                <w:rFonts w:ascii="Montserrat" w:eastAsia="Times New Roman" w:hAnsi="Montserrat" w:cs="Arial"/>
                <w:b/>
                <w:bCs/>
                <w:color w:val="FFFFFF" w:themeColor="background1"/>
                <w:sz w:val="20"/>
                <w:szCs w:val="20"/>
                <w:lang w:eastAsia="sl-SI"/>
              </w:rPr>
              <w:t>Vrsta objave ali dogodka</w:t>
            </w:r>
          </w:p>
        </w:tc>
        <w:tc>
          <w:tcPr>
            <w:tcW w:w="2500" w:type="dxa"/>
            <w:shd w:val="clear" w:color="auto" w:fill="5EA29A"/>
            <w:vAlign w:val="center"/>
          </w:tcPr>
          <w:p w14:paraId="77F5F28D" w14:textId="77777777" w:rsidR="00E329A7" w:rsidRPr="00F16E2D" w:rsidRDefault="00E329A7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/>
                <w:bCs/>
                <w:color w:val="FFFFFF" w:themeColor="background1"/>
                <w:sz w:val="20"/>
                <w:szCs w:val="20"/>
                <w:lang w:eastAsia="sl-SI"/>
              </w:rPr>
            </w:pPr>
            <w:r w:rsidRPr="00F16E2D">
              <w:rPr>
                <w:rFonts w:ascii="Montserrat" w:eastAsia="Times New Roman" w:hAnsi="Montserrat" w:cs="Arial"/>
                <w:b/>
                <w:color w:val="FFFFFF" w:themeColor="background1"/>
                <w:sz w:val="20"/>
                <w:szCs w:val="20"/>
                <w:lang w:eastAsia="sl-SI"/>
              </w:rPr>
              <w:t>Predvideni datum objave ali dogodka</w:t>
            </w:r>
            <w:r w:rsidRPr="00F16E2D">
              <w:rPr>
                <w:rFonts w:ascii="Montserrat" w:eastAsia="Times New Roman" w:hAnsi="Montserrat" w:cs="Arial"/>
                <w:b/>
                <w:color w:val="FFFFFF" w:themeColor="background1"/>
                <w:sz w:val="16"/>
                <w:szCs w:val="16"/>
                <w:lang w:eastAsia="sl-SI"/>
              </w:rPr>
              <w:t>*</w:t>
            </w:r>
          </w:p>
        </w:tc>
      </w:tr>
      <w:tr w:rsidR="00E329A7" w:rsidRPr="00F16E2D" w14:paraId="36CC21A5" w14:textId="77777777" w:rsidTr="00F16E2D">
        <w:trPr>
          <w:trHeight w:val="454"/>
        </w:trPr>
        <w:tc>
          <w:tcPr>
            <w:tcW w:w="6516" w:type="dxa"/>
            <w:shd w:val="clear" w:color="auto" w:fill="CAE0DD"/>
            <w:vAlign w:val="center"/>
          </w:tcPr>
          <w:p w14:paraId="55BBB983" w14:textId="366C8BE6" w:rsidR="00E329A7" w:rsidRPr="00F16E2D" w:rsidRDefault="00E329A7" w:rsidP="00E329A7">
            <w:pPr>
              <w:jc w:val="both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 w:rsidRPr="00F16E2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Objava revidiranega Letnega poročila za leto 20</w:t>
            </w:r>
            <w:r w:rsidR="003F5DD5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2</w:t>
            </w:r>
            <w:r w:rsidR="00672CFC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500" w:type="dxa"/>
            <w:shd w:val="clear" w:color="auto" w:fill="CAE0DD"/>
            <w:vAlign w:val="center"/>
          </w:tcPr>
          <w:p w14:paraId="1DC8AE1C" w14:textId="1FD9F899" w:rsidR="00E329A7" w:rsidRPr="00F16E2D" w:rsidRDefault="00171012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24</w:t>
            </w:r>
            <w:r w:rsidR="00EF51AC" w:rsidRPr="00F16E2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960AC4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4</w:t>
            </w:r>
            <w:r w:rsidR="00EF51AC" w:rsidRPr="00F16E2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960AC4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F51AC" w:rsidRPr="00F16E2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20</w:t>
            </w:r>
            <w:r w:rsidR="00960AC4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</w:t>
            </w:r>
            <w:r w:rsidR="00672CFC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6</w:t>
            </w:r>
          </w:p>
        </w:tc>
      </w:tr>
      <w:tr w:rsidR="00E329A7" w:rsidRPr="00F16E2D" w14:paraId="776E8610" w14:textId="77777777" w:rsidTr="00F16E2D">
        <w:trPr>
          <w:trHeight w:val="454"/>
        </w:trPr>
        <w:tc>
          <w:tcPr>
            <w:tcW w:w="6516" w:type="dxa"/>
            <w:shd w:val="clear" w:color="auto" w:fill="CAE0DD"/>
            <w:vAlign w:val="center"/>
          </w:tcPr>
          <w:p w14:paraId="503376A1" w14:textId="53A9681F" w:rsidR="00E329A7" w:rsidRPr="004342FD" w:rsidRDefault="00E329A7" w:rsidP="00E329A7">
            <w:pPr>
              <w:jc w:val="both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Objava Izjave o upravljanju</w:t>
            </w:r>
            <w:r w:rsidR="00672CFC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(del letnega poročila 2025)</w:t>
            </w:r>
          </w:p>
        </w:tc>
        <w:tc>
          <w:tcPr>
            <w:tcW w:w="2500" w:type="dxa"/>
            <w:shd w:val="clear" w:color="auto" w:fill="CAE0DD"/>
            <w:vAlign w:val="center"/>
          </w:tcPr>
          <w:p w14:paraId="615AE776" w14:textId="2F8F61FA" w:rsidR="00E329A7" w:rsidRPr="004342FD" w:rsidRDefault="00171012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24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960AC4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4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960AC4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20</w:t>
            </w:r>
            <w:r w:rsidR="00960AC4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</w:t>
            </w:r>
            <w:r w:rsidR="00672CFC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6</w:t>
            </w:r>
          </w:p>
        </w:tc>
      </w:tr>
      <w:tr w:rsidR="00E329A7" w:rsidRPr="00F16E2D" w14:paraId="77F587AE" w14:textId="77777777" w:rsidTr="00F16E2D">
        <w:trPr>
          <w:trHeight w:val="454"/>
        </w:trPr>
        <w:tc>
          <w:tcPr>
            <w:tcW w:w="6516" w:type="dxa"/>
            <w:shd w:val="clear" w:color="auto" w:fill="CAE0DD"/>
            <w:vAlign w:val="center"/>
          </w:tcPr>
          <w:p w14:paraId="6619F8BD" w14:textId="399FEE77" w:rsidR="00E329A7" w:rsidRPr="004342FD" w:rsidRDefault="00304C54" w:rsidP="00E329A7">
            <w:pPr>
              <w:jc w:val="both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S</w:t>
            </w:r>
            <w:r w:rsidR="00E329A7"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klic</w:t>
            </w:r>
            <w:r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329A7"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skupščine delničarjev Hranilnice LON d.d., Kranj</w:t>
            </w:r>
          </w:p>
        </w:tc>
        <w:tc>
          <w:tcPr>
            <w:tcW w:w="2500" w:type="dxa"/>
            <w:shd w:val="clear" w:color="auto" w:fill="CAE0DD"/>
            <w:vAlign w:val="center"/>
          </w:tcPr>
          <w:p w14:paraId="0D685E47" w14:textId="21CEF44A" w:rsidR="00E329A7" w:rsidRPr="004342FD" w:rsidRDefault="00672CFC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24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4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.20</w:t>
            </w:r>
            <w:r w:rsidR="004342FD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6</w:t>
            </w:r>
          </w:p>
        </w:tc>
      </w:tr>
      <w:tr w:rsidR="00E329A7" w:rsidRPr="00F16E2D" w14:paraId="3E280201" w14:textId="77777777" w:rsidTr="00F16E2D">
        <w:trPr>
          <w:trHeight w:val="454"/>
        </w:trPr>
        <w:tc>
          <w:tcPr>
            <w:tcW w:w="6516" w:type="dxa"/>
            <w:shd w:val="clear" w:color="auto" w:fill="CAE0DD"/>
            <w:vAlign w:val="center"/>
          </w:tcPr>
          <w:p w14:paraId="21631FC4" w14:textId="730D5C9A" w:rsidR="00E329A7" w:rsidRPr="004342FD" w:rsidRDefault="004342FD" w:rsidP="00E329A7">
            <w:pPr>
              <w:jc w:val="both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S</w:t>
            </w:r>
            <w:r w:rsidR="00E329A7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kupščin</w:t>
            </w:r>
            <w:r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a</w:t>
            </w:r>
            <w:r w:rsidR="00E329A7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delničarjev</w:t>
            </w:r>
          </w:p>
        </w:tc>
        <w:tc>
          <w:tcPr>
            <w:tcW w:w="2500" w:type="dxa"/>
            <w:shd w:val="clear" w:color="auto" w:fill="CAE0DD"/>
            <w:vAlign w:val="center"/>
          </w:tcPr>
          <w:p w14:paraId="72C657ED" w14:textId="2CDF259E" w:rsidR="00E329A7" w:rsidRPr="004342FD" w:rsidRDefault="00672CFC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26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5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20</w:t>
            </w:r>
            <w:r w:rsidR="004342FD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6</w:t>
            </w:r>
          </w:p>
        </w:tc>
      </w:tr>
      <w:tr w:rsidR="00E329A7" w:rsidRPr="00F16E2D" w14:paraId="445280D3" w14:textId="77777777" w:rsidTr="00F16E2D">
        <w:trPr>
          <w:trHeight w:val="454"/>
        </w:trPr>
        <w:tc>
          <w:tcPr>
            <w:tcW w:w="6516" w:type="dxa"/>
            <w:shd w:val="clear" w:color="auto" w:fill="CAE0DD"/>
            <w:vAlign w:val="center"/>
          </w:tcPr>
          <w:p w14:paraId="1FE1B137" w14:textId="2B11BC12" w:rsidR="00E329A7" w:rsidRPr="004342FD" w:rsidRDefault="00304C54" w:rsidP="00E329A7">
            <w:pPr>
              <w:jc w:val="both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>Javna o</w:t>
            </w:r>
            <w:r w:rsidR="00E329A7" w:rsidRPr="004342FD">
              <w:rPr>
                <w:rFonts w:ascii="Montserrat" w:eastAsia="Times New Roman" w:hAnsi="Montserrat" w:cs="Arial"/>
                <w:color w:val="221F1F"/>
                <w:sz w:val="20"/>
                <w:szCs w:val="20"/>
                <w:lang w:eastAsia="sl-SI"/>
              </w:rPr>
              <w:t xml:space="preserve">bjava sklepov skupščine delničarjev </w:t>
            </w:r>
          </w:p>
        </w:tc>
        <w:tc>
          <w:tcPr>
            <w:tcW w:w="2500" w:type="dxa"/>
            <w:shd w:val="clear" w:color="auto" w:fill="CAE0DD"/>
            <w:vAlign w:val="center"/>
          </w:tcPr>
          <w:p w14:paraId="30583E15" w14:textId="74E1F0BF" w:rsidR="00E329A7" w:rsidRPr="004342FD" w:rsidRDefault="00672CFC" w:rsidP="00F16E2D">
            <w:pPr>
              <w:jc w:val="center"/>
              <w:textAlignment w:val="baseline"/>
              <w:outlineLvl w:val="2"/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</w:pP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27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5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.</w:t>
            </w:r>
            <w:r w:rsidR="00171012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 xml:space="preserve"> </w:t>
            </w:r>
            <w:r w:rsidR="00EF51AC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20</w:t>
            </w:r>
            <w:r w:rsidR="004342FD" w:rsidRPr="004342FD"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2</w:t>
            </w:r>
            <w:r>
              <w:rPr>
                <w:rFonts w:ascii="Montserrat" w:eastAsia="Times New Roman" w:hAnsi="Montserrat" w:cs="Arial"/>
                <w:bCs/>
                <w:color w:val="221F1F"/>
                <w:sz w:val="20"/>
                <w:szCs w:val="20"/>
                <w:lang w:eastAsia="sl-SI"/>
              </w:rPr>
              <w:t>6</w:t>
            </w:r>
          </w:p>
        </w:tc>
      </w:tr>
    </w:tbl>
    <w:p w14:paraId="3F2E775C" w14:textId="77777777" w:rsidR="009F0C1F" w:rsidRPr="009F0C1F" w:rsidRDefault="00E329A7" w:rsidP="009F0C1F">
      <w:pPr>
        <w:rPr>
          <w:sz w:val="16"/>
          <w:szCs w:val="16"/>
        </w:rPr>
      </w:pPr>
      <w:r w:rsidRPr="00F16E2D">
        <w:rPr>
          <w:rFonts w:ascii="Montserrat" w:eastAsia="Times New Roman" w:hAnsi="Montserrat" w:cs="Arial"/>
          <w:b/>
          <w:bCs/>
          <w:color w:val="221F1F"/>
          <w:sz w:val="16"/>
          <w:szCs w:val="16"/>
          <w:lang w:eastAsia="sl-SI"/>
        </w:rPr>
        <w:t>*</w:t>
      </w:r>
      <w:r w:rsidRPr="00F16E2D">
        <w:rPr>
          <w:rFonts w:ascii="Montserrat" w:eastAsia="Times New Roman" w:hAnsi="Montserrat" w:cs="Arial"/>
          <w:color w:val="221F1F"/>
          <w:sz w:val="16"/>
          <w:szCs w:val="16"/>
          <w:lang w:eastAsia="sl-SI"/>
        </w:rPr>
        <w:t xml:space="preserve"> Navedeni so predvideni datumi objav in dogodkov. Dejanski datumi lahko odstopajo od zgoraj navedenih. Morebitne spremembe datumov objav bodo pravočasno objavljene na spletnih straneh </w:t>
      </w:r>
      <w:proofErr w:type="spellStart"/>
      <w:r w:rsidR="00F16E2D">
        <w:rPr>
          <w:rFonts w:ascii="Montserrat" w:eastAsia="Times New Roman" w:hAnsi="Montserrat" w:cs="Arial"/>
          <w:color w:val="221F1F"/>
          <w:sz w:val="16"/>
          <w:szCs w:val="16"/>
          <w:lang w:eastAsia="sl-SI"/>
        </w:rPr>
        <w:t>LONa</w:t>
      </w:r>
      <w:proofErr w:type="spellEnd"/>
      <w:r w:rsidR="009F0C1F">
        <w:t xml:space="preserve"> </w:t>
      </w:r>
      <w:hyperlink r:id="rId6" w:history="1">
        <w:r w:rsidR="009F0C1F" w:rsidRPr="009F0C1F">
          <w:rPr>
            <w:rStyle w:val="Hiperpovezava"/>
            <w:sz w:val="16"/>
            <w:szCs w:val="16"/>
          </w:rPr>
          <w:t>https://www.lon.si/sl/prebivalstvo/o-lonu/lon-v-stevilkah</w:t>
        </w:r>
      </w:hyperlink>
    </w:p>
    <w:p w14:paraId="2C24E649" w14:textId="74A5E839" w:rsidR="00E329A7" w:rsidRPr="00F16E2D" w:rsidRDefault="00F16E2D" w:rsidP="00E329A7">
      <w:pPr>
        <w:shd w:val="clear" w:color="auto" w:fill="FFFFFF"/>
        <w:spacing w:after="0" w:line="240" w:lineRule="auto"/>
        <w:jc w:val="both"/>
        <w:textAlignment w:val="baseline"/>
        <w:rPr>
          <w:rFonts w:ascii="Montserrat" w:eastAsia="Times New Roman" w:hAnsi="Montserrat" w:cs="Arial"/>
          <w:color w:val="221F1F"/>
          <w:sz w:val="16"/>
          <w:szCs w:val="16"/>
          <w:lang w:eastAsia="sl-SI"/>
        </w:rPr>
      </w:pPr>
      <w:r>
        <w:rPr>
          <w:rFonts w:ascii="Montserrat" w:eastAsia="Times New Roman" w:hAnsi="Montserrat" w:cs="Arial"/>
          <w:color w:val="221F1F"/>
          <w:sz w:val="16"/>
          <w:szCs w:val="16"/>
          <w:lang w:eastAsia="sl-SI"/>
        </w:rPr>
        <w:t xml:space="preserve">. </w:t>
      </w:r>
    </w:p>
    <w:sectPr w:rsidR="00E329A7" w:rsidRPr="00F16E2D" w:rsidSect="00F16E2D">
      <w:headerReference w:type="default" r:id="rId7"/>
      <w:footerReference w:type="default" r:id="rId8"/>
      <w:pgSz w:w="11906" w:h="16838"/>
      <w:pgMar w:top="1855" w:right="1440" w:bottom="1440" w:left="1440" w:header="708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9F5D" w14:textId="77777777" w:rsidR="00220CD7" w:rsidRDefault="00220CD7" w:rsidP="00F16E2D">
      <w:pPr>
        <w:spacing w:after="0" w:line="240" w:lineRule="auto"/>
      </w:pPr>
      <w:r>
        <w:separator/>
      </w:r>
    </w:p>
  </w:endnote>
  <w:endnote w:type="continuationSeparator" w:id="0">
    <w:p w14:paraId="110B7B24" w14:textId="77777777" w:rsidR="00220CD7" w:rsidRDefault="00220CD7" w:rsidP="00F1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SLight">
    <w:altName w:val="Times New Roman"/>
    <w:charset w:val="00"/>
    <w:family w:val="auto"/>
    <w:pitch w:val="default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F463" w14:textId="1A06DDA0" w:rsidR="00F16E2D" w:rsidRPr="0014538E" w:rsidRDefault="00F16E2D" w:rsidP="00F16E2D">
    <w:pPr>
      <w:pStyle w:val="Noga"/>
      <w:ind w:right="-2"/>
      <w:jc w:val="center"/>
      <w:rPr>
        <w:rFonts w:ascii="Arial" w:hAnsi="Arial" w:cs="Arial"/>
        <w:color w:val="939598"/>
        <w:sz w:val="14"/>
        <w:szCs w:val="14"/>
      </w:rPr>
    </w:pPr>
    <w:r w:rsidRPr="0014538E">
      <w:rPr>
        <w:rFonts w:ascii="Arial" w:hAnsi="Arial" w:cs="Arial"/>
        <w:color w:val="939598"/>
        <w:sz w:val="14"/>
        <w:szCs w:val="14"/>
      </w:rPr>
      <w:t>LON d.</w:t>
    </w:r>
    <w:r>
      <w:rPr>
        <w:rFonts w:ascii="Arial" w:hAnsi="Arial" w:cs="Arial"/>
        <w:color w:val="939598"/>
        <w:sz w:val="14"/>
        <w:szCs w:val="14"/>
      </w:rPr>
      <w:t xml:space="preserve"> </w:t>
    </w:r>
    <w:r w:rsidRPr="0014538E">
      <w:rPr>
        <w:rFonts w:ascii="Arial" w:hAnsi="Arial" w:cs="Arial"/>
        <w:color w:val="939598"/>
        <w:sz w:val="14"/>
        <w:szCs w:val="14"/>
      </w:rPr>
      <w:t>d., Žanova ulica 3, 4000 Kranj,</w:t>
    </w:r>
    <w:r>
      <w:rPr>
        <w:rFonts w:ascii="Arial" w:hAnsi="Arial" w:cs="Arial"/>
        <w:color w:val="939598"/>
        <w:sz w:val="14"/>
        <w:szCs w:val="14"/>
      </w:rPr>
      <w:t xml:space="preserve"> 04 280 07 77, </w:t>
    </w:r>
    <w:r w:rsidRPr="0014538E">
      <w:rPr>
        <w:rFonts w:ascii="Arial" w:hAnsi="Arial" w:cs="Arial"/>
        <w:color w:val="939598"/>
        <w:sz w:val="14"/>
        <w:szCs w:val="14"/>
      </w:rPr>
      <w:t>ID za DDV: SI40451372, matična številka: 562</w:t>
    </w:r>
    <w:r>
      <w:rPr>
        <w:rFonts w:ascii="Arial" w:hAnsi="Arial" w:cs="Arial"/>
        <w:color w:val="939598"/>
        <w:sz w:val="14"/>
        <w:szCs w:val="14"/>
      </w:rPr>
      <w:t xml:space="preserve">4908, osnovni kapital: </w:t>
    </w:r>
    <w:r w:rsidR="004342FD" w:rsidRPr="0014538E">
      <w:rPr>
        <w:rFonts w:ascii="Arial" w:hAnsi="Arial" w:cs="Arial"/>
        <w:color w:val="939598"/>
        <w:sz w:val="14"/>
        <w:szCs w:val="14"/>
      </w:rPr>
      <w:t xml:space="preserve">: </w:t>
    </w:r>
    <w:r w:rsidR="004342FD">
      <w:rPr>
        <w:rFonts w:ascii="Arial" w:hAnsi="Arial" w:cs="Arial"/>
        <w:color w:val="939598"/>
        <w:sz w:val="14"/>
        <w:szCs w:val="14"/>
      </w:rPr>
      <w:t>1</w:t>
    </w:r>
    <w:r w:rsidR="00326611">
      <w:rPr>
        <w:rFonts w:ascii="Arial" w:hAnsi="Arial" w:cs="Arial"/>
        <w:color w:val="939598"/>
        <w:sz w:val="14"/>
        <w:szCs w:val="14"/>
      </w:rPr>
      <w:t>6</w:t>
    </w:r>
    <w:r w:rsidR="004342FD" w:rsidRPr="0014538E">
      <w:rPr>
        <w:rFonts w:ascii="Arial" w:hAnsi="Arial" w:cs="Arial"/>
        <w:color w:val="939598"/>
        <w:sz w:val="14"/>
        <w:szCs w:val="14"/>
      </w:rPr>
      <w:t>.</w:t>
    </w:r>
    <w:r w:rsidR="00326611">
      <w:rPr>
        <w:rFonts w:ascii="Arial" w:hAnsi="Arial" w:cs="Arial"/>
        <w:color w:val="939598"/>
        <w:sz w:val="14"/>
        <w:szCs w:val="14"/>
      </w:rPr>
      <w:t>809</w:t>
    </w:r>
    <w:r w:rsidR="004342FD" w:rsidRPr="0014538E">
      <w:rPr>
        <w:rFonts w:ascii="Arial" w:hAnsi="Arial" w:cs="Arial"/>
        <w:color w:val="939598"/>
        <w:sz w:val="14"/>
        <w:szCs w:val="14"/>
      </w:rPr>
      <w:t>.</w:t>
    </w:r>
    <w:r w:rsidR="004342FD">
      <w:rPr>
        <w:rFonts w:ascii="Arial" w:hAnsi="Arial" w:cs="Arial"/>
        <w:color w:val="939598"/>
        <w:sz w:val="14"/>
        <w:szCs w:val="14"/>
      </w:rPr>
      <w:t>3</w:t>
    </w:r>
    <w:r w:rsidR="00326611">
      <w:rPr>
        <w:rFonts w:ascii="Arial" w:hAnsi="Arial" w:cs="Arial"/>
        <w:color w:val="939598"/>
        <w:sz w:val="14"/>
        <w:szCs w:val="14"/>
      </w:rPr>
      <w:t>75</w:t>
    </w:r>
    <w:r w:rsidR="004342FD" w:rsidRPr="0014538E">
      <w:rPr>
        <w:rFonts w:ascii="Arial" w:hAnsi="Arial" w:cs="Arial"/>
        <w:color w:val="939598"/>
        <w:sz w:val="14"/>
        <w:szCs w:val="14"/>
      </w:rPr>
      <w:t xml:space="preserve">,00 </w:t>
    </w:r>
    <w:r w:rsidRPr="0014538E">
      <w:rPr>
        <w:rFonts w:ascii="Arial" w:hAnsi="Arial" w:cs="Arial"/>
        <w:color w:val="939598"/>
        <w:sz w:val="14"/>
        <w:szCs w:val="14"/>
      </w:rPr>
      <w:t>EUR,</w:t>
    </w:r>
  </w:p>
  <w:p w14:paraId="3BAA657D" w14:textId="77777777" w:rsidR="00F16E2D" w:rsidRPr="0014538E" w:rsidRDefault="00F16E2D" w:rsidP="00F16E2D">
    <w:pPr>
      <w:pStyle w:val="Noga"/>
      <w:ind w:right="-2"/>
      <w:jc w:val="center"/>
      <w:rPr>
        <w:rFonts w:ascii="Arial" w:hAnsi="Arial" w:cs="Arial"/>
        <w:color w:val="939598"/>
        <w:sz w:val="14"/>
        <w:szCs w:val="14"/>
      </w:rPr>
    </w:pPr>
    <w:r>
      <w:rPr>
        <w:rFonts w:ascii="Arial" w:hAnsi="Arial" w:cs="Arial"/>
        <w:color w:val="939598"/>
        <w:sz w:val="14"/>
        <w:szCs w:val="14"/>
      </w:rPr>
      <w:t xml:space="preserve">SWIFT BIC: HLONSI22, </w:t>
    </w:r>
    <w:r w:rsidRPr="0014538E">
      <w:rPr>
        <w:rFonts w:ascii="Arial" w:hAnsi="Arial" w:cs="Arial"/>
        <w:color w:val="939598"/>
        <w:sz w:val="14"/>
        <w:szCs w:val="14"/>
      </w:rPr>
      <w:t xml:space="preserve">registrski organ vpisa: Okrožno sodišče v Kranju, IBAN: SI56 0100 0000 6000 018, </w:t>
    </w:r>
    <w:hyperlink r:id="rId1" w:history="1">
      <w:r w:rsidRPr="0014538E">
        <w:rPr>
          <w:rStyle w:val="Hiperpovezava"/>
          <w:rFonts w:ascii="Arial" w:hAnsi="Arial" w:cs="Arial"/>
          <w:color w:val="939598"/>
          <w:sz w:val="14"/>
          <w:szCs w:val="14"/>
        </w:rPr>
        <w:t>info@lon.si</w:t>
      </w:r>
    </w:hyperlink>
    <w:r w:rsidRPr="0014538E">
      <w:rPr>
        <w:rFonts w:ascii="Arial" w:hAnsi="Arial" w:cs="Arial"/>
        <w:color w:val="939598"/>
        <w:sz w:val="14"/>
        <w:szCs w:val="14"/>
      </w:rPr>
      <w:t xml:space="preserve">, </w:t>
    </w:r>
    <w:hyperlink r:id="rId2" w:history="1">
      <w:r w:rsidRPr="0014538E">
        <w:rPr>
          <w:rStyle w:val="Hiperpovezava"/>
          <w:rFonts w:ascii="Arial" w:hAnsi="Arial" w:cs="Arial"/>
          <w:color w:val="939598"/>
          <w:sz w:val="14"/>
          <w:szCs w:val="14"/>
        </w:rPr>
        <w:t>www.lon.si</w:t>
      </w:r>
    </w:hyperlink>
  </w:p>
  <w:p w14:paraId="13043911" w14:textId="77777777" w:rsidR="00F16E2D" w:rsidRPr="0014538E" w:rsidRDefault="00F16E2D" w:rsidP="00F16E2D">
    <w:pPr>
      <w:pStyle w:val="Noga"/>
      <w:ind w:right="-2"/>
      <w:jc w:val="center"/>
      <w:rPr>
        <w:rFonts w:ascii="Arial" w:hAnsi="Arial" w:cs="Arial"/>
        <w:color w:val="939598"/>
        <w:sz w:val="14"/>
        <w:szCs w:val="14"/>
      </w:rPr>
    </w:pPr>
  </w:p>
  <w:p w14:paraId="240DEDAF" w14:textId="77777777" w:rsidR="00F16E2D" w:rsidRPr="00F16E2D" w:rsidRDefault="00F16E2D" w:rsidP="00F16E2D">
    <w:pPr>
      <w:pStyle w:val="Noga"/>
      <w:ind w:right="-2"/>
      <w:jc w:val="center"/>
      <w:rPr>
        <w:rFonts w:ascii="Arial" w:hAnsi="Arial" w:cs="Arial"/>
        <w:color w:val="939598"/>
        <w:sz w:val="14"/>
        <w:szCs w:val="14"/>
      </w:rPr>
    </w:pPr>
    <w:r>
      <w:rPr>
        <w:rFonts w:ascii="Arial" w:hAnsi="Arial" w:cs="Arial"/>
        <w:color w:val="939598"/>
        <w:sz w:val="14"/>
        <w:szCs w:val="14"/>
      </w:rPr>
      <w:t xml:space="preserve">stran </w:t>
    </w:r>
    <w:r>
      <w:rPr>
        <w:rFonts w:ascii="Arial" w:hAnsi="Arial" w:cs="Arial"/>
        <w:color w:val="939598"/>
        <w:sz w:val="14"/>
        <w:szCs w:val="14"/>
      </w:rPr>
      <w:fldChar w:fldCharType="begin"/>
    </w:r>
    <w:r>
      <w:rPr>
        <w:rFonts w:ascii="Arial" w:hAnsi="Arial" w:cs="Arial"/>
        <w:color w:val="939598"/>
        <w:sz w:val="14"/>
        <w:szCs w:val="14"/>
      </w:rPr>
      <w:instrText xml:space="preserve"> PAGE   \* MERGEFORMAT </w:instrText>
    </w:r>
    <w:r>
      <w:rPr>
        <w:rFonts w:ascii="Arial" w:hAnsi="Arial" w:cs="Arial"/>
        <w:color w:val="939598"/>
        <w:sz w:val="14"/>
        <w:szCs w:val="14"/>
      </w:rPr>
      <w:fldChar w:fldCharType="separate"/>
    </w:r>
    <w:r w:rsidR="00666C08">
      <w:rPr>
        <w:rFonts w:ascii="Arial" w:hAnsi="Arial" w:cs="Arial"/>
        <w:noProof/>
        <w:color w:val="939598"/>
        <w:sz w:val="14"/>
        <w:szCs w:val="14"/>
      </w:rPr>
      <w:t>1</w:t>
    </w:r>
    <w:r>
      <w:rPr>
        <w:rFonts w:ascii="Arial" w:hAnsi="Arial" w:cs="Arial"/>
        <w:color w:val="939598"/>
        <w:sz w:val="14"/>
        <w:szCs w:val="14"/>
      </w:rPr>
      <w:fldChar w:fldCharType="end"/>
    </w:r>
    <w:r>
      <w:rPr>
        <w:rFonts w:ascii="Arial" w:hAnsi="Arial" w:cs="Arial"/>
        <w:color w:val="939598"/>
        <w:sz w:val="14"/>
        <w:szCs w:val="14"/>
      </w:rPr>
      <w:t>/</w:t>
    </w:r>
    <w:r>
      <w:rPr>
        <w:rFonts w:ascii="Arial" w:hAnsi="Arial" w:cs="Arial"/>
        <w:color w:val="939598"/>
        <w:sz w:val="14"/>
        <w:szCs w:val="14"/>
      </w:rPr>
      <w:fldChar w:fldCharType="begin"/>
    </w:r>
    <w:r>
      <w:rPr>
        <w:rFonts w:ascii="Arial" w:hAnsi="Arial" w:cs="Arial"/>
        <w:color w:val="939598"/>
        <w:sz w:val="14"/>
        <w:szCs w:val="14"/>
      </w:rPr>
      <w:instrText xml:space="preserve"> NUMPAGES   \* MERGEFORMAT </w:instrText>
    </w:r>
    <w:r>
      <w:rPr>
        <w:rFonts w:ascii="Arial" w:hAnsi="Arial" w:cs="Arial"/>
        <w:color w:val="939598"/>
        <w:sz w:val="14"/>
        <w:szCs w:val="14"/>
      </w:rPr>
      <w:fldChar w:fldCharType="separate"/>
    </w:r>
    <w:r w:rsidR="00666C08">
      <w:rPr>
        <w:rFonts w:ascii="Arial" w:hAnsi="Arial" w:cs="Arial"/>
        <w:noProof/>
        <w:color w:val="939598"/>
        <w:sz w:val="14"/>
        <w:szCs w:val="14"/>
      </w:rPr>
      <w:t>1</w:t>
    </w:r>
    <w:r>
      <w:rPr>
        <w:rFonts w:ascii="Arial" w:hAnsi="Arial" w:cs="Arial"/>
        <w:color w:val="93959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6DAEB" w14:textId="77777777" w:rsidR="00220CD7" w:rsidRDefault="00220CD7" w:rsidP="00F16E2D">
      <w:pPr>
        <w:spacing w:after="0" w:line="240" w:lineRule="auto"/>
      </w:pPr>
      <w:r>
        <w:separator/>
      </w:r>
    </w:p>
  </w:footnote>
  <w:footnote w:type="continuationSeparator" w:id="0">
    <w:p w14:paraId="25713F50" w14:textId="77777777" w:rsidR="00220CD7" w:rsidRDefault="00220CD7" w:rsidP="00F16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3A596" w14:textId="77777777" w:rsidR="00F16E2D" w:rsidRDefault="00F16E2D" w:rsidP="00F16E2D">
    <w:pPr>
      <w:pStyle w:val="Glava"/>
      <w:tabs>
        <w:tab w:val="clear" w:pos="4536"/>
        <w:tab w:val="clear" w:pos="9072"/>
      </w:tabs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8815801" wp14:editId="5519FEB8">
          <wp:simplePos x="0" y="0"/>
          <wp:positionH relativeFrom="margin">
            <wp:align>right</wp:align>
          </wp:positionH>
          <wp:positionV relativeFrom="paragraph">
            <wp:posOffset>-70312</wp:posOffset>
          </wp:positionV>
          <wp:extent cx="1328420" cy="425450"/>
          <wp:effectExtent l="0" t="0" r="5080" b="0"/>
          <wp:wrapNone/>
          <wp:docPr id="9" name="Slika 9" descr="LON-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N-logo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4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013"/>
    <w:rsid w:val="00127013"/>
    <w:rsid w:val="00171012"/>
    <w:rsid w:val="00185946"/>
    <w:rsid w:val="00220CD7"/>
    <w:rsid w:val="0022711C"/>
    <w:rsid w:val="002D209B"/>
    <w:rsid w:val="00304C54"/>
    <w:rsid w:val="00326611"/>
    <w:rsid w:val="003468B9"/>
    <w:rsid w:val="003F5DD5"/>
    <w:rsid w:val="004342FD"/>
    <w:rsid w:val="00582C2A"/>
    <w:rsid w:val="00666C08"/>
    <w:rsid w:val="00672CFC"/>
    <w:rsid w:val="00773A21"/>
    <w:rsid w:val="007A7A1D"/>
    <w:rsid w:val="00960AC4"/>
    <w:rsid w:val="009F0C1F"/>
    <w:rsid w:val="00A91EF6"/>
    <w:rsid w:val="00AE7107"/>
    <w:rsid w:val="00B15180"/>
    <w:rsid w:val="00BD4BEE"/>
    <w:rsid w:val="00C355F5"/>
    <w:rsid w:val="00DD7C5D"/>
    <w:rsid w:val="00E329A7"/>
    <w:rsid w:val="00EA4FD3"/>
    <w:rsid w:val="00EF51AC"/>
    <w:rsid w:val="00F140A3"/>
    <w:rsid w:val="00F1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0CE32"/>
  <w15:chartTrackingRefBased/>
  <w15:docId w15:val="{93841585-F1DE-41EE-81ED-8E606DC2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127013"/>
    <w:pPr>
      <w:spacing w:before="240" w:after="120" w:line="288" w:lineRule="auto"/>
      <w:outlineLvl w:val="2"/>
    </w:pPr>
    <w:rPr>
      <w:rFonts w:ascii="TSLight" w:eastAsia="Times New Roman" w:hAnsi="TSLight" w:cs="Times New Roman"/>
      <w:b/>
      <w:bCs/>
      <w:sz w:val="51"/>
      <w:szCs w:val="51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127013"/>
    <w:rPr>
      <w:rFonts w:ascii="TSLight" w:eastAsia="Times New Roman" w:hAnsi="TSLight" w:cs="Times New Roman"/>
      <w:b/>
      <w:bCs/>
      <w:sz w:val="51"/>
      <w:szCs w:val="51"/>
      <w:lang w:eastAsia="sl-SI"/>
    </w:rPr>
  </w:style>
  <w:style w:type="character" w:styleId="Hiperpovezava">
    <w:name w:val="Hyperlink"/>
    <w:basedOn w:val="Privzetapisavaodstavka"/>
    <w:uiPriority w:val="99"/>
    <w:unhideWhenUsed/>
    <w:rsid w:val="00127013"/>
    <w:rPr>
      <w:strike w:val="0"/>
      <w:dstrike w:val="0"/>
      <w:color w:val="009EE3"/>
      <w:u w:val="none"/>
      <w:effect w:val="none"/>
    </w:rPr>
  </w:style>
  <w:style w:type="character" w:styleId="Krepko">
    <w:name w:val="Strong"/>
    <w:basedOn w:val="Privzetapisavaodstavka"/>
    <w:uiPriority w:val="22"/>
    <w:qFormat/>
    <w:rsid w:val="00127013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12701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aesmaller">
    <w:name w:val="ae_smaller"/>
    <w:basedOn w:val="Privzetapisavaodstavka"/>
    <w:rsid w:val="00127013"/>
  </w:style>
  <w:style w:type="table" w:styleId="Tabelamrea">
    <w:name w:val="Table Grid"/>
    <w:basedOn w:val="Navadnatabela"/>
    <w:uiPriority w:val="39"/>
    <w:rsid w:val="00E3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51A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16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16E2D"/>
  </w:style>
  <w:style w:type="paragraph" w:styleId="Noga">
    <w:name w:val="footer"/>
    <w:basedOn w:val="Navaden"/>
    <w:link w:val="NogaZnak"/>
    <w:uiPriority w:val="99"/>
    <w:unhideWhenUsed/>
    <w:rsid w:val="00F16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16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6904">
      <w:bodyDiv w:val="1"/>
      <w:marLeft w:val="0"/>
      <w:marRight w:val="0"/>
      <w:marTop w:val="2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9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1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8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9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15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82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4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06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25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76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5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46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8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155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71806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737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2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15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3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3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4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48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56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1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6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8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2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1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43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3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9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1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3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0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77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41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4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94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3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9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32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64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5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1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n.si/sl/prebivalstvo/o-lonu/lon-v-stevilka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n.si" TargetMode="External"/><Relationship Id="rId1" Type="http://schemas.openxmlformats.org/officeDocument/2006/relationships/hyperlink" Target="mailto:info@lon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625</Characters>
  <Application>Microsoft Office Word</Application>
  <DocSecurity>0</DocSecurity>
  <Lines>26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Bogataj Zelič</dc:creator>
  <cp:keywords/>
  <dc:description/>
  <cp:lastModifiedBy>Nataša Rozman</cp:lastModifiedBy>
  <cp:revision>2</cp:revision>
  <cp:lastPrinted>2023-01-24T12:13:00Z</cp:lastPrinted>
  <dcterms:created xsi:type="dcterms:W3CDTF">2026-04-03T06:51:00Z</dcterms:created>
  <dcterms:modified xsi:type="dcterms:W3CDTF">2026-04-03T06:51:00Z</dcterms:modified>
</cp:coreProperties>
</file>